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65" w:rsidRDefault="00E53965" w:rsidP="00753FBD">
      <w:pPr>
        <w:widowControl/>
        <w:shd w:val="clear" w:color="auto" w:fill="FFFFFF"/>
        <w:spacing w:line="319" w:lineRule="atLeast"/>
        <w:rPr>
          <w:rFonts w:ascii="Times New Roman" w:eastAsia="新細明體" w:hAnsi="Times New Roman" w:cs="Times New Roman"/>
          <w:b/>
          <w:color w:val="444444"/>
          <w:kern w:val="0"/>
          <w:sz w:val="23"/>
          <w:szCs w:val="23"/>
          <w:shd w:val="clear" w:color="auto" w:fill="FFFFFF"/>
        </w:rPr>
      </w:pPr>
    </w:p>
    <w:p w:rsidR="00753FBD" w:rsidRPr="00E53965" w:rsidRDefault="00753FBD" w:rsidP="00753FBD">
      <w:pPr>
        <w:widowControl/>
        <w:shd w:val="clear" w:color="auto" w:fill="FFFFFF"/>
        <w:spacing w:line="319" w:lineRule="atLeast"/>
        <w:rPr>
          <w:rFonts w:ascii="新細明體" w:eastAsia="新細明體" w:hAnsi="新細明體" w:cs="新細明體"/>
          <w:b/>
          <w:color w:val="444444"/>
          <w:kern w:val="0"/>
          <w:sz w:val="23"/>
          <w:szCs w:val="23"/>
        </w:rPr>
      </w:pPr>
      <w:r w:rsidRPr="00E53965">
        <w:rPr>
          <w:rFonts w:ascii="Times New Roman" w:eastAsia="新細明體" w:hAnsi="Times New Roman" w:cs="Times New Roman"/>
          <w:b/>
          <w:color w:val="444444"/>
          <w:kern w:val="0"/>
          <w:sz w:val="23"/>
          <w:szCs w:val="23"/>
          <w:shd w:val="clear" w:color="auto" w:fill="FFFFFF"/>
        </w:rPr>
        <w:t>The POLARIS Program</w:t>
      </w:r>
    </w:p>
    <w:p w:rsidR="00753FBD" w:rsidRDefault="00753FBD" w:rsidP="00753FBD">
      <w:pPr>
        <w:widowControl/>
        <w:shd w:val="clear" w:color="auto" w:fill="FFFFFF"/>
        <w:spacing w:line="319" w:lineRule="atLeast"/>
        <w:rPr>
          <w:rFonts w:ascii="Times New Roman" w:eastAsia="新細明體" w:hAnsi="Times New Roman" w:cs="Times New Roman"/>
          <w:color w:val="444444"/>
          <w:kern w:val="0"/>
          <w:sz w:val="23"/>
          <w:szCs w:val="23"/>
          <w:shd w:val="clear" w:color="auto" w:fill="FFFFFF"/>
        </w:rPr>
      </w:pPr>
      <w:r w:rsidRPr="00753FBD">
        <w:rPr>
          <w:rFonts w:ascii="Times New Roman" w:eastAsia="新細明體" w:hAnsi="Times New Roman" w:cs="Times New Roman"/>
          <w:color w:val="444444"/>
          <w:kern w:val="0"/>
          <w:sz w:val="23"/>
          <w:szCs w:val="23"/>
          <w:shd w:val="clear" w:color="auto" w:fill="FFFFFF"/>
        </w:rPr>
        <w:t xml:space="preserve">We have a number of campers every year </w:t>
      </w:r>
      <w:proofErr w:type="gramStart"/>
      <w:r w:rsidRPr="00753FBD">
        <w:rPr>
          <w:rFonts w:ascii="Times New Roman" w:eastAsia="新細明體" w:hAnsi="Times New Roman" w:cs="Times New Roman"/>
          <w:color w:val="444444"/>
          <w:kern w:val="0"/>
          <w:sz w:val="23"/>
          <w:szCs w:val="23"/>
          <w:shd w:val="clear" w:color="auto" w:fill="FFFFFF"/>
        </w:rPr>
        <w:t>who’s</w:t>
      </w:r>
      <w:proofErr w:type="gramEnd"/>
      <w:r w:rsidRPr="00753FBD">
        <w:rPr>
          <w:rFonts w:ascii="Times New Roman" w:eastAsia="新細明體" w:hAnsi="Times New Roman" w:cs="Times New Roman"/>
          <w:color w:val="444444"/>
          <w:kern w:val="0"/>
          <w:sz w:val="23"/>
          <w:szCs w:val="23"/>
          <w:shd w:val="clear" w:color="auto" w:fill="FFFFFF"/>
        </w:rPr>
        <w:t xml:space="preserve"> first Camp experience is the POLARIS program, many of them who thrive. Because the program has a very structured routine it is relatively easy to settle in. That being said, it is best that campers are mentally prepared for the idea of going on the canoe trip just a few days after arriving at Camp. As for the physical requirements, we try to make the program accessible for all skill levels, while still providing a challenging environment. So it really depends on each individual camper, but the </w:t>
      </w:r>
      <w:r w:rsidR="00330E4E" w:rsidRPr="00753FBD">
        <w:rPr>
          <w:rFonts w:ascii="Times New Roman" w:eastAsia="新細明體" w:hAnsi="Times New Roman" w:cs="Times New Roman"/>
          <w:color w:val="444444"/>
          <w:kern w:val="0"/>
          <w:sz w:val="23"/>
          <w:szCs w:val="23"/>
          <w:shd w:val="clear" w:color="auto" w:fill="FFFFFF"/>
        </w:rPr>
        <w:t>staffs do</w:t>
      </w:r>
      <w:r w:rsidRPr="00753FBD">
        <w:rPr>
          <w:rFonts w:ascii="Times New Roman" w:eastAsia="新細明體" w:hAnsi="Times New Roman" w:cs="Times New Roman"/>
          <w:color w:val="444444"/>
          <w:kern w:val="0"/>
          <w:sz w:val="23"/>
          <w:szCs w:val="23"/>
          <w:shd w:val="clear" w:color="auto" w:fill="FFFFFF"/>
        </w:rPr>
        <w:t xml:space="preserve"> their best to make sure that every Polaris is comfortable, and participating within their limits.</w:t>
      </w:r>
    </w:p>
    <w:p w:rsidR="00E53965" w:rsidRPr="00753FBD" w:rsidRDefault="00E53965" w:rsidP="00753FBD">
      <w:pPr>
        <w:widowControl/>
        <w:shd w:val="clear" w:color="auto" w:fill="FFFFFF"/>
        <w:spacing w:line="319" w:lineRule="atLeast"/>
        <w:rPr>
          <w:rFonts w:ascii="新細明體" w:eastAsia="新細明體" w:hAnsi="新細明體" w:cs="新細明體"/>
          <w:color w:val="444444"/>
          <w:kern w:val="0"/>
          <w:sz w:val="23"/>
          <w:szCs w:val="23"/>
        </w:rPr>
      </w:pPr>
      <w:bookmarkStart w:id="0" w:name="_GoBack"/>
      <w:bookmarkEnd w:id="0"/>
    </w:p>
    <w:p w:rsidR="00753FBD" w:rsidRPr="00753FBD" w:rsidRDefault="00753FBD" w:rsidP="00753FBD">
      <w:pPr>
        <w:widowControl/>
        <w:shd w:val="clear" w:color="auto" w:fill="FFFFFF"/>
        <w:spacing w:line="319" w:lineRule="atLeast"/>
        <w:rPr>
          <w:rFonts w:ascii="新細明體" w:eastAsia="新細明體" w:hAnsi="新細明體" w:cs="新細明體"/>
          <w:color w:val="444444"/>
          <w:kern w:val="0"/>
          <w:sz w:val="23"/>
          <w:szCs w:val="23"/>
        </w:rPr>
      </w:pPr>
      <w:r w:rsidRPr="00753FBD">
        <w:rPr>
          <w:rFonts w:ascii="Times New Roman" w:eastAsia="新細明體" w:hAnsi="Times New Roman" w:cs="Times New Roman"/>
          <w:color w:val="444444"/>
          <w:kern w:val="0"/>
          <w:sz w:val="23"/>
          <w:szCs w:val="23"/>
          <w:shd w:val="clear" w:color="auto" w:fill="FFFFFF"/>
        </w:rPr>
        <w:t>北極星計劃</w:t>
      </w:r>
    </w:p>
    <w:p w:rsidR="00753FBD" w:rsidRDefault="000128A8" w:rsidP="00753FBD">
      <w:pPr>
        <w:widowControl/>
        <w:shd w:val="clear" w:color="auto" w:fill="FFFFFF"/>
        <w:spacing w:line="319" w:lineRule="atLeast"/>
        <w:rPr>
          <w:rFonts w:ascii="Times New Roman" w:eastAsia="新細明體" w:hAnsi="Times New Roman" w:cs="Times New Roman"/>
          <w:color w:val="444444"/>
          <w:kern w:val="0"/>
          <w:sz w:val="23"/>
          <w:szCs w:val="23"/>
          <w:shd w:val="clear" w:color="auto" w:fill="FFFFFF"/>
        </w:rPr>
      </w:pPr>
      <w:r>
        <w:rPr>
          <w:rFonts w:ascii="Times New Roman" w:eastAsia="新細明體" w:hAnsi="Times New Roman" w:cs="Times New Roman" w:hint="eastAsia"/>
          <w:color w:val="444444"/>
          <w:kern w:val="0"/>
          <w:sz w:val="23"/>
          <w:szCs w:val="23"/>
          <w:shd w:val="clear" w:color="auto" w:fill="FFFFFF"/>
        </w:rPr>
        <w:t>每年營區中，</w:t>
      </w:r>
      <w:r w:rsidR="00753FBD" w:rsidRPr="00753FBD">
        <w:rPr>
          <w:rFonts w:ascii="Times New Roman" w:eastAsia="新細明體" w:hAnsi="Times New Roman" w:cs="Times New Roman"/>
          <w:color w:val="444444"/>
          <w:kern w:val="0"/>
          <w:sz w:val="23"/>
          <w:szCs w:val="23"/>
          <w:shd w:val="clear" w:color="auto" w:fill="FFFFFF"/>
        </w:rPr>
        <w:t>我們</w:t>
      </w:r>
      <w:r>
        <w:rPr>
          <w:rFonts w:ascii="Times New Roman" w:eastAsia="新細明體" w:hAnsi="Times New Roman" w:cs="Times New Roman" w:hint="eastAsia"/>
          <w:color w:val="444444"/>
          <w:kern w:val="0"/>
          <w:sz w:val="23"/>
          <w:szCs w:val="23"/>
          <w:shd w:val="clear" w:color="auto" w:fill="FFFFFF"/>
        </w:rPr>
        <w:t>會</w:t>
      </w:r>
      <w:r w:rsidR="00753FBD" w:rsidRPr="00753FBD">
        <w:rPr>
          <w:rFonts w:ascii="Times New Roman" w:eastAsia="新細明體" w:hAnsi="Times New Roman" w:cs="Times New Roman"/>
          <w:color w:val="444444"/>
          <w:kern w:val="0"/>
          <w:sz w:val="23"/>
          <w:szCs w:val="23"/>
          <w:shd w:val="clear" w:color="auto" w:fill="FFFFFF"/>
        </w:rPr>
        <w:t>擁有一批</w:t>
      </w:r>
      <w:r>
        <w:rPr>
          <w:rFonts w:ascii="Times New Roman" w:eastAsia="新細明體" w:hAnsi="Times New Roman" w:cs="Times New Roman" w:hint="eastAsia"/>
          <w:color w:val="444444"/>
          <w:kern w:val="0"/>
          <w:sz w:val="23"/>
          <w:szCs w:val="23"/>
          <w:shd w:val="clear" w:color="auto" w:fill="FFFFFF"/>
        </w:rPr>
        <w:t>學員，他們會首先接觸營區經驗，我們稱之為</w:t>
      </w:r>
      <w:r w:rsidR="00753FBD" w:rsidRPr="00753FBD">
        <w:rPr>
          <w:rFonts w:ascii="Times New Roman" w:eastAsia="新細明體" w:hAnsi="Times New Roman" w:cs="Times New Roman"/>
          <w:color w:val="444444"/>
          <w:kern w:val="0"/>
          <w:sz w:val="23"/>
          <w:szCs w:val="23"/>
          <w:shd w:val="clear" w:color="auto" w:fill="FFFFFF"/>
        </w:rPr>
        <w:t>北極星</w:t>
      </w:r>
      <w:r>
        <w:rPr>
          <w:rFonts w:ascii="Times New Roman" w:eastAsia="新細明體" w:hAnsi="Times New Roman" w:cs="Times New Roman" w:hint="eastAsia"/>
          <w:color w:val="444444"/>
          <w:kern w:val="0"/>
          <w:sz w:val="23"/>
          <w:szCs w:val="23"/>
          <w:shd w:val="clear" w:color="auto" w:fill="FFFFFF"/>
        </w:rPr>
        <w:t>課程計畫</w:t>
      </w:r>
      <w:r w:rsidR="00753FBD" w:rsidRPr="00753FBD">
        <w:rPr>
          <w:rFonts w:ascii="Times New Roman" w:eastAsia="新細明體" w:hAnsi="Times New Roman" w:cs="Times New Roman"/>
          <w:color w:val="444444"/>
          <w:kern w:val="0"/>
          <w:sz w:val="23"/>
          <w:szCs w:val="23"/>
          <w:shd w:val="clear" w:color="auto" w:fill="FFFFFF"/>
        </w:rPr>
        <w:t>，</w:t>
      </w:r>
      <w:r>
        <w:rPr>
          <w:rFonts w:ascii="Times New Roman" w:eastAsia="新細明體" w:hAnsi="Times New Roman" w:cs="Times New Roman" w:hint="eastAsia"/>
          <w:color w:val="444444"/>
          <w:kern w:val="0"/>
          <w:sz w:val="23"/>
          <w:szCs w:val="23"/>
          <w:shd w:val="clear" w:color="auto" w:fill="FFFFFF"/>
        </w:rPr>
        <w:t>當</w:t>
      </w:r>
      <w:r>
        <w:rPr>
          <w:rFonts w:ascii="Times New Roman" w:eastAsia="新細明體" w:hAnsi="Times New Roman" w:cs="Times New Roman"/>
          <w:color w:val="444444"/>
          <w:kern w:val="0"/>
          <w:sz w:val="23"/>
          <w:szCs w:val="23"/>
          <w:shd w:val="clear" w:color="auto" w:fill="FFFFFF"/>
        </w:rPr>
        <w:t>中許多人</w:t>
      </w:r>
      <w:r>
        <w:rPr>
          <w:rFonts w:ascii="Times New Roman" w:eastAsia="新細明體" w:hAnsi="Times New Roman" w:cs="Times New Roman" w:hint="eastAsia"/>
          <w:color w:val="444444"/>
          <w:kern w:val="0"/>
          <w:sz w:val="23"/>
          <w:szCs w:val="23"/>
          <w:shd w:val="clear" w:color="auto" w:fill="FFFFFF"/>
        </w:rPr>
        <w:t>因此而</w:t>
      </w:r>
      <w:r w:rsidR="00753FBD" w:rsidRPr="00753FBD">
        <w:rPr>
          <w:rFonts w:ascii="Times New Roman" w:eastAsia="新細明體" w:hAnsi="Times New Roman" w:cs="Times New Roman"/>
          <w:color w:val="444444"/>
          <w:kern w:val="0"/>
          <w:sz w:val="23"/>
          <w:szCs w:val="23"/>
          <w:shd w:val="clear" w:color="auto" w:fill="FFFFFF"/>
        </w:rPr>
        <w:t>茁壯成長。因為</w:t>
      </w:r>
      <w:r>
        <w:rPr>
          <w:rFonts w:ascii="Times New Roman" w:eastAsia="新細明體" w:hAnsi="Times New Roman" w:cs="Times New Roman" w:hint="eastAsia"/>
          <w:color w:val="444444"/>
          <w:kern w:val="0"/>
          <w:sz w:val="23"/>
          <w:szCs w:val="23"/>
          <w:shd w:val="clear" w:color="auto" w:fill="FFFFFF"/>
        </w:rPr>
        <w:t>這個課程是</w:t>
      </w:r>
      <w:r w:rsidR="00753FBD" w:rsidRPr="00753FBD">
        <w:rPr>
          <w:rFonts w:ascii="Times New Roman" w:eastAsia="新細明體" w:hAnsi="Times New Roman" w:cs="Times New Roman"/>
          <w:color w:val="444444"/>
          <w:kern w:val="0"/>
          <w:sz w:val="23"/>
          <w:szCs w:val="23"/>
          <w:shd w:val="clear" w:color="auto" w:fill="FFFFFF"/>
        </w:rPr>
        <w:t>非常</w:t>
      </w:r>
      <w:r>
        <w:rPr>
          <w:rFonts w:ascii="Times New Roman" w:eastAsia="新細明體" w:hAnsi="Times New Roman" w:cs="Times New Roman" w:hint="eastAsia"/>
          <w:color w:val="444444"/>
          <w:kern w:val="0"/>
          <w:sz w:val="23"/>
          <w:szCs w:val="23"/>
          <w:shd w:val="clear" w:color="auto" w:fill="FFFFFF"/>
        </w:rPr>
        <w:t>具有</w:t>
      </w:r>
      <w:r w:rsidR="00753FBD" w:rsidRPr="00753FBD">
        <w:rPr>
          <w:rFonts w:ascii="Times New Roman" w:eastAsia="新細明體" w:hAnsi="Times New Roman" w:cs="Times New Roman"/>
          <w:color w:val="444444"/>
          <w:kern w:val="0"/>
          <w:sz w:val="23"/>
          <w:szCs w:val="23"/>
          <w:shd w:val="clear" w:color="auto" w:fill="FFFFFF"/>
        </w:rPr>
        <w:t>結構化的程序</w:t>
      </w:r>
      <w:r>
        <w:rPr>
          <w:rFonts w:ascii="Times New Roman" w:eastAsia="新細明體" w:hAnsi="Times New Roman" w:cs="Times New Roman" w:hint="eastAsia"/>
          <w:color w:val="444444"/>
          <w:kern w:val="0"/>
          <w:sz w:val="23"/>
          <w:szCs w:val="23"/>
          <w:shd w:val="clear" w:color="auto" w:fill="FFFFFF"/>
        </w:rPr>
        <w:t>，會</w:t>
      </w:r>
      <w:r w:rsidR="00753FBD" w:rsidRPr="00753FBD">
        <w:rPr>
          <w:rFonts w:ascii="Times New Roman" w:eastAsia="新細明體" w:hAnsi="Times New Roman" w:cs="Times New Roman"/>
          <w:color w:val="444444"/>
          <w:kern w:val="0"/>
          <w:sz w:val="23"/>
          <w:szCs w:val="23"/>
          <w:shd w:val="clear" w:color="auto" w:fill="FFFFFF"/>
        </w:rPr>
        <w:t>比較容易安頓</w:t>
      </w:r>
      <w:r w:rsidR="00330E4E">
        <w:rPr>
          <w:rFonts w:ascii="Times New Roman" w:eastAsia="新細明體" w:hAnsi="Times New Roman" w:cs="Times New Roman" w:hint="eastAsia"/>
          <w:color w:val="444444"/>
          <w:kern w:val="0"/>
          <w:sz w:val="23"/>
          <w:szCs w:val="23"/>
          <w:shd w:val="clear" w:color="auto" w:fill="FFFFFF"/>
        </w:rPr>
        <w:t>適應</w:t>
      </w:r>
      <w:r w:rsidR="00753FBD" w:rsidRPr="00753FBD">
        <w:rPr>
          <w:rFonts w:ascii="Times New Roman" w:eastAsia="新細明體" w:hAnsi="Times New Roman" w:cs="Times New Roman"/>
          <w:color w:val="444444"/>
          <w:kern w:val="0"/>
          <w:sz w:val="23"/>
          <w:szCs w:val="23"/>
          <w:shd w:val="clear" w:color="auto" w:fill="FFFFFF"/>
        </w:rPr>
        <w:t>。話雖這麼說，</w:t>
      </w:r>
      <w:r w:rsidR="00330E4E">
        <w:rPr>
          <w:rFonts w:ascii="Times New Roman" w:eastAsia="新細明體" w:hAnsi="Times New Roman" w:cs="Times New Roman" w:hint="eastAsia"/>
          <w:color w:val="444444"/>
          <w:kern w:val="0"/>
          <w:sz w:val="23"/>
          <w:szCs w:val="23"/>
          <w:shd w:val="clear" w:color="auto" w:fill="FFFFFF"/>
        </w:rPr>
        <w:t>學員們</w:t>
      </w:r>
      <w:r w:rsidR="00753FBD" w:rsidRPr="00753FBD">
        <w:rPr>
          <w:rFonts w:ascii="Times New Roman" w:eastAsia="新細明體" w:hAnsi="Times New Roman" w:cs="Times New Roman"/>
          <w:color w:val="444444"/>
          <w:kern w:val="0"/>
          <w:sz w:val="23"/>
          <w:szCs w:val="23"/>
          <w:shd w:val="clear" w:color="auto" w:fill="FFFFFF"/>
        </w:rPr>
        <w:t>最好</w:t>
      </w:r>
      <w:r w:rsidR="00330E4E">
        <w:rPr>
          <w:rFonts w:ascii="Times New Roman" w:eastAsia="新細明體" w:hAnsi="Times New Roman" w:cs="Times New Roman" w:hint="eastAsia"/>
          <w:color w:val="444444"/>
          <w:kern w:val="0"/>
          <w:sz w:val="23"/>
          <w:szCs w:val="23"/>
          <w:shd w:val="clear" w:color="auto" w:fill="FFFFFF"/>
        </w:rPr>
        <w:t>保持準備好的心情，能於</w:t>
      </w:r>
      <w:r w:rsidR="00753FBD" w:rsidRPr="00753FBD">
        <w:rPr>
          <w:rFonts w:ascii="Times New Roman" w:eastAsia="新細明體" w:hAnsi="Times New Roman" w:cs="Times New Roman"/>
          <w:color w:val="444444"/>
          <w:kern w:val="0"/>
          <w:sz w:val="23"/>
          <w:szCs w:val="23"/>
          <w:shd w:val="clear" w:color="auto" w:fill="FFFFFF"/>
        </w:rPr>
        <w:t>到達營</w:t>
      </w:r>
      <w:r w:rsidR="00330E4E">
        <w:rPr>
          <w:rFonts w:ascii="Times New Roman" w:eastAsia="新細明體" w:hAnsi="Times New Roman" w:cs="Times New Roman" w:hint="eastAsia"/>
          <w:color w:val="444444"/>
          <w:kern w:val="0"/>
          <w:sz w:val="23"/>
          <w:szCs w:val="23"/>
          <w:shd w:val="clear" w:color="auto" w:fill="FFFFFF"/>
        </w:rPr>
        <w:t>區後</w:t>
      </w:r>
      <w:r w:rsidR="00753FBD" w:rsidRPr="00753FBD">
        <w:rPr>
          <w:rFonts w:ascii="Times New Roman" w:eastAsia="新細明體" w:hAnsi="Times New Roman" w:cs="Times New Roman"/>
          <w:color w:val="444444"/>
          <w:kern w:val="0"/>
          <w:sz w:val="23"/>
          <w:szCs w:val="23"/>
          <w:shd w:val="clear" w:color="auto" w:fill="FFFFFF"/>
        </w:rPr>
        <w:t>，</w:t>
      </w:r>
      <w:r w:rsidR="00330E4E">
        <w:rPr>
          <w:rFonts w:ascii="Times New Roman" w:eastAsia="新細明體" w:hAnsi="Times New Roman" w:cs="Times New Roman" w:hint="eastAsia"/>
          <w:color w:val="444444"/>
          <w:kern w:val="0"/>
          <w:sz w:val="23"/>
          <w:szCs w:val="23"/>
          <w:shd w:val="clear" w:color="auto" w:fill="FFFFFF"/>
        </w:rPr>
        <w:t>接受未來一個星期的</w:t>
      </w:r>
      <w:r w:rsidR="00330E4E">
        <w:rPr>
          <w:rFonts w:ascii="Times New Roman" w:eastAsia="新細明體" w:hAnsi="Times New Roman" w:cs="Times New Roman"/>
          <w:color w:val="444444"/>
          <w:kern w:val="0"/>
          <w:sz w:val="23"/>
          <w:szCs w:val="23"/>
          <w:shd w:val="clear" w:color="auto" w:fill="FFFFFF"/>
        </w:rPr>
        <w:t>獨木舟之旅</w:t>
      </w:r>
      <w:r w:rsidR="00753FBD" w:rsidRPr="00753FBD">
        <w:rPr>
          <w:rFonts w:ascii="Times New Roman" w:eastAsia="新細明體" w:hAnsi="Times New Roman" w:cs="Times New Roman"/>
          <w:color w:val="444444"/>
          <w:kern w:val="0"/>
          <w:sz w:val="23"/>
          <w:szCs w:val="23"/>
          <w:shd w:val="clear" w:color="auto" w:fill="FFFFFF"/>
        </w:rPr>
        <w:t>。至於</w:t>
      </w:r>
      <w:r w:rsidR="00332902">
        <w:rPr>
          <w:rFonts w:ascii="Times New Roman" w:eastAsia="新細明體" w:hAnsi="Times New Roman" w:cs="Times New Roman" w:hint="eastAsia"/>
          <w:color w:val="444444"/>
          <w:kern w:val="0"/>
          <w:sz w:val="23"/>
          <w:szCs w:val="23"/>
          <w:shd w:val="clear" w:color="auto" w:fill="FFFFFF"/>
        </w:rPr>
        <w:t>實質上的</w:t>
      </w:r>
      <w:r w:rsidR="00753FBD" w:rsidRPr="00753FBD">
        <w:rPr>
          <w:rFonts w:ascii="Times New Roman" w:eastAsia="新細明體" w:hAnsi="Times New Roman" w:cs="Times New Roman"/>
          <w:color w:val="444444"/>
          <w:kern w:val="0"/>
          <w:sz w:val="23"/>
          <w:szCs w:val="23"/>
          <w:shd w:val="clear" w:color="auto" w:fill="FFFFFF"/>
        </w:rPr>
        <w:t>要求，我們盡</w:t>
      </w:r>
      <w:r w:rsidR="007F41B9">
        <w:rPr>
          <w:rFonts w:ascii="Times New Roman" w:eastAsia="新細明體" w:hAnsi="Times New Roman" w:cs="Times New Roman" w:hint="eastAsia"/>
          <w:color w:val="444444"/>
          <w:kern w:val="0"/>
          <w:sz w:val="23"/>
          <w:szCs w:val="23"/>
          <w:shd w:val="clear" w:color="auto" w:fill="FFFFFF"/>
        </w:rPr>
        <w:t>可能培訓每</w:t>
      </w:r>
      <w:proofErr w:type="gramStart"/>
      <w:r w:rsidR="007F41B9">
        <w:rPr>
          <w:rFonts w:ascii="Times New Roman" w:eastAsia="新細明體" w:hAnsi="Times New Roman" w:cs="Times New Roman" w:hint="eastAsia"/>
          <w:color w:val="444444"/>
          <w:kern w:val="0"/>
          <w:sz w:val="23"/>
          <w:szCs w:val="23"/>
          <w:shd w:val="clear" w:color="auto" w:fill="FFFFFF"/>
        </w:rPr>
        <w:t>個</w:t>
      </w:r>
      <w:proofErr w:type="gramEnd"/>
      <w:r w:rsidR="007F41B9">
        <w:rPr>
          <w:rFonts w:ascii="Times New Roman" w:eastAsia="新細明體" w:hAnsi="Times New Roman" w:cs="Times New Roman" w:hint="eastAsia"/>
          <w:color w:val="444444"/>
          <w:kern w:val="0"/>
          <w:sz w:val="23"/>
          <w:szCs w:val="23"/>
          <w:shd w:val="clear" w:color="auto" w:fill="FFFFFF"/>
        </w:rPr>
        <w:t>學員達到許多</w:t>
      </w:r>
      <w:r w:rsidR="00753FBD" w:rsidRPr="00753FBD">
        <w:rPr>
          <w:rFonts w:ascii="Times New Roman" w:eastAsia="新細明體" w:hAnsi="Times New Roman" w:cs="Times New Roman"/>
          <w:color w:val="444444"/>
          <w:kern w:val="0"/>
          <w:sz w:val="23"/>
          <w:szCs w:val="23"/>
          <w:shd w:val="clear" w:color="auto" w:fill="FFFFFF"/>
        </w:rPr>
        <w:t>的技能水平，同時還提供一個具有挑戰性的環境。所以它真的</w:t>
      </w:r>
      <w:r w:rsidR="00332902">
        <w:rPr>
          <w:rFonts w:ascii="Times New Roman" w:eastAsia="新細明體" w:hAnsi="Times New Roman" w:cs="Times New Roman" w:hint="eastAsia"/>
          <w:color w:val="444444"/>
          <w:kern w:val="0"/>
          <w:sz w:val="23"/>
          <w:szCs w:val="23"/>
          <w:shd w:val="clear" w:color="auto" w:fill="FFFFFF"/>
        </w:rPr>
        <w:t>是</w:t>
      </w:r>
      <w:r w:rsidR="00753FBD" w:rsidRPr="00753FBD">
        <w:rPr>
          <w:rFonts w:ascii="Times New Roman" w:eastAsia="新細明體" w:hAnsi="Times New Roman" w:cs="Times New Roman"/>
          <w:color w:val="444444"/>
          <w:kern w:val="0"/>
          <w:sz w:val="23"/>
          <w:szCs w:val="23"/>
          <w:shd w:val="clear" w:color="auto" w:fill="FFFFFF"/>
        </w:rPr>
        <w:t>取決於每</w:t>
      </w:r>
      <w:proofErr w:type="gramStart"/>
      <w:r w:rsidR="00753FBD" w:rsidRPr="00753FBD">
        <w:rPr>
          <w:rFonts w:ascii="Times New Roman" w:eastAsia="新細明體" w:hAnsi="Times New Roman" w:cs="Times New Roman"/>
          <w:color w:val="444444"/>
          <w:kern w:val="0"/>
          <w:sz w:val="23"/>
          <w:szCs w:val="23"/>
          <w:shd w:val="clear" w:color="auto" w:fill="FFFFFF"/>
        </w:rPr>
        <w:t>個</w:t>
      </w:r>
      <w:proofErr w:type="gramEnd"/>
      <w:r w:rsidR="00332902">
        <w:rPr>
          <w:rFonts w:ascii="Times New Roman" w:eastAsia="新細明體" w:hAnsi="Times New Roman" w:cs="Times New Roman" w:hint="eastAsia"/>
          <w:color w:val="444444"/>
          <w:kern w:val="0"/>
          <w:sz w:val="23"/>
          <w:szCs w:val="23"/>
          <w:shd w:val="clear" w:color="auto" w:fill="FFFFFF"/>
        </w:rPr>
        <w:t>學</w:t>
      </w:r>
      <w:r w:rsidR="00753FBD" w:rsidRPr="00753FBD">
        <w:rPr>
          <w:rFonts w:ascii="Times New Roman" w:eastAsia="新細明體" w:hAnsi="Times New Roman" w:cs="Times New Roman"/>
          <w:color w:val="444444"/>
          <w:kern w:val="0"/>
          <w:sz w:val="23"/>
          <w:szCs w:val="23"/>
          <w:shd w:val="clear" w:color="auto" w:fill="FFFFFF"/>
        </w:rPr>
        <w:t>員，但</w:t>
      </w:r>
      <w:r w:rsidR="00332902">
        <w:rPr>
          <w:rFonts w:ascii="Times New Roman" w:eastAsia="新細明體" w:hAnsi="Times New Roman" w:cs="Times New Roman" w:hint="eastAsia"/>
          <w:color w:val="444444"/>
          <w:kern w:val="0"/>
          <w:sz w:val="23"/>
          <w:szCs w:val="23"/>
          <w:shd w:val="clear" w:color="auto" w:fill="FFFFFF"/>
        </w:rPr>
        <w:t>營區的老師會</w:t>
      </w:r>
      <w:r w:rsidR="00753FBD" w:rsidRPr="00753FBD">
        <w:rPr>
          <w:rFonts w:ascii="Times New Roman" w:eastAsia="新細明體" w:hAnsi="Times New Roman" w:cs="Times New Roman"/>
          <w:color w:val="444444"/>
          <w:kern w:val="0"/>
          <w:sz w:val="23"/>
          <w:szCs w:val="23"/>
          <w:shd w:val="clear" w:color="auto" w:fill="FFFFFF"/>
        </w:rPr>
        <w:t>盡自己所能，以確保每</w:t>
      </w:r>
      <w:r w:rsidR="00332902">
        <w:rPr>
          <w:rFonts w:ascii="Times New Roman" w:eastAsia="新細明體" w:hAnsi="Times New Roman" w:cs="Times New Roman" w:hint="eastAsia"/>
          <w:color w:val="444444"/>
          <w:kern w:val="0"/>
          <w:sz w:val="23"/>
          <w:szCs w:val="23"/>
          <w:shd w:val="clear" w:color="auto" w:fill="FFFFFF"/>
        </w:rPr>
        <w:t>位北極星課程的學員處於一個</w:t>
      </w:r>
      <w:r w:rsidR="00753FBD" w:rsidRPr="00753FBD">
        <w:rPr>
          <w:rFonts w:ascii="Times New Roman" w:eastAsia="新細明體" w:hAnsi="Times New Roman" w:cs="Times New Roman"/>
          <w:color w:val="444444"/>
          <w:kern w:val="0"/>
          <w:sz w:val="23"/>
          <w:szCs w:val="23"/>
          <w:shd w:val="clear" w:color="auto" w:fill="FFFFFF"/>
        </w:rPr>
        <w:t>舒適</w:t>
      </w:r>
      <w:r w:rsidR="00332902">
        <w:rPr>
          <w:rFonts w:ascii="Times New Roman" w:eastAsia="新細明體" w:hAnsi="Times New Roman" w:cs="Times New Roman" w:hint="eastAsia"/>
          <w:color w:val="444444"/>
          <w:kern w:val="0"/>
          <w:sz w:val="23"/>
          <w:szCs w:val="23"/>
          <w:shd w:val="clear" w:color="auto" w:fill="FFFFFF"/>
        </w:rPr>
        <w:t>環境下能</w:t>
      </w:r>
      <w:r w:rsidR="00753FBD" w:rsidRPr="00753FBD">
        <w:rPr>
          <w:rFonts w:ascii="Times New Roman" w:eastAsia="新細明體" w:hAnsi="Times New Roman" w:cs="Times New Roman"/>
          <w:color w:val="444444"/>
          <w:kern w:val="0"/>
          <w:sz w:val="23"/>
          <w:szCs w:val="23"/>
          <w:shd w:val="clear" w:color="auto" w:fill="FFFFFF"/>
        </w:rPr>
        <w:t>參與他們的</w:t>
      </w:r>
      <w:r w:rsidR="00332902">
        <w:rPr>
          <w:rFonts w:ascii="Times New Roman" w:eastAsia="新細明體" w:hAnsi="Times New Roman" w:cs="Times New Roman" w:hint="eastAsia"/>
          <w:color w:val="444444"/>
          <w:kern w:val="0"/>
          <w:sz w:val="23"/>
          <w:szCs w:val="23"/>
          <w:shd w:val="clear" w:color="auto" w:fill="FFFFFF"/>
        </w:rPr>
        <w:t>極限</w:t>
      </w:r>
      <w:r w:rsidR="00753FBD" w:rsidRPr="00753FBD">
        <w:rPr>
          <w:rFonts w:ascii="Times New Roman" w:eastAsia="新細明體" w:hAnsi="Times New Roman" w:cs="Times New Roman"/>
          <w:color w:val="444444"/>
          <w:kern w:val="0"/>
          <w:sz w:val="23"/>
          <w:szCs w:val="23"/>
          <w:shd w:val="clear" w:color="auto" w:fill="FFFFFF"/>
        </w:rPr>
        <w:t>內</w:t>
      </w:r>
      <w:r w:rsidR="00332902">
        <w:rPr>
          <w:rFonts w:ascii="Times New Roman" w:eastAsia="新細明體" w:hAnsi="Times New Roman" w:cs="Times New Roman" w:hint="eastAsia"/>
          <w:color w:val="444444"/>
          <w:kern w:val="0"/>
          <w:sz w:val="23"/>
          <w:szCs w:val="23"/>
          <w:shd w:val="clear" w:color="auto" w:fill="FFFFFF"/>
        </w:rPr>
        <w:t>的課程</w:t>
      </w:r>
      <w:r w:rsidR="00753FBD" w:rsidRPr="00753FBD">
        <w:rPr>
          <w:rFonts w:ascii="Times New Roman" w:eastAsia="新細明體" w:hAnsi="Times New Roman" w:cs="Times New Roman"/>
          <w:color w:val="444444"/>
          <w:kern w:val="0"/>
          <w:sz w:val="23"/>
          <w:szCs w:val="23"/>
          <w:shd w:val="clear" w:color="auto" w:fill="FFFFFF"/>
        </w:rPr>
        <w:t>。</w:t>
      </w:r>
    </w:p>
    <w:p w:rsidR="000F6CEB" w:rsidRPr="00753FBD" w:rsidRDefault="000F6CEB" w:rsidP="00753FBD">
      <w:pPr>
        <w:widowControl/>
        <w:shd w:val="clear" w:color="auto" w:fill="FFFFFF"/>
        <w:spacing w:line="319" w:lineRule="atLeast"/>
        <w:rPr>
          <w:rFonts w:ascii="新細明體" w:eastAsia="新細明體" w:hAnsi="新細明體" w:cs="新細明體"/>
          <w:color w:val="444444"/>
          <w:kern w:val="0"/>
          <w:sz w:val="23"/>
          <w:szCs w:val="23"/>
        </w:rPr>
      </w:pPr>
    </w:p>
    <w:p w:rsidR="00C13761" w:rsidRPr="00753FBD" w:rsidRDefault="00C13761"/>
    <w:sectPr w:rsidR="00C13761" w:rsidRPr="00753F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BD"/>
    <w:rsid w:val="000128A8"/>
    <w:rsid w:val="000F6CEB"/>
    <w:rsid w:val="00330E4E"/>
    <w:rsid w:val="00332902"/>
    <w:rsid w:val="00753FBD"/>
    <w:rsid w:val="007F41B9"/>
    <w:rsid w:val="00C13761"/>
    <w:rsid w:val="00E53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6227">
      <w:bodyDiv w:val="1"/>
      <w:marLeft w:val="0"/>
      <w:marRight w:val="0"/>
      <w:marTop w:val="0"/>
      <w:marBottom w:val="0"/>
      <w:divBdr>
        <w:top w:val="none" w:sz="0" w:space="0" w:color="auto"/>
        <w:left w:val="none" w:sz="0" w:space="0" w:color="auto"/>
        <w:bottom w:val="none" w:sz="0" w:space="0" w:color="auto"/>
        <w:right w:val="none" w:sz="0" w:space="0" w:color="auto"/>
      </w:divBdr>
      <w:divsChild>
        <w:div w:id="2102675250">
          <w:marLeft w:val="0"/>
          <w:marRight w:val="0"/>
          <w:marTop w:val="0"/>
          <w:marBottom w:val="0"/>
          <w:divBdr>
            <w:top w:val="none" w:sz="0" w:space="0" w:color="auto"/>
            <w:left w:val="none" w:sz="0" w:space="0" w:color="auto"/>
            <w:bottom w:val="none" w:sz="0" w:space="0" w:color="auto"/>
            <w:right w:val="none" w:sz="0" w:space="0" w:color="auto"/>
          </w:divBdr>
        </w:div>
        <w:div w:id="1444034265">
          <w:marLeft w:val="0"/>
          <w:marRight w:val="0"/>
          <w:marTop w:val="0"/>
          <w:marBottom w:val="0"/>
          <w:divBdr>
            <w:top w:val="none" w:sz="0" w:space="0" w:color="auto"/>
            <w:left w:val="none" w:sz="0" w:space="0" w:color="auto"/>
            <w:bottom w:val="none" w:sz="0" w:space="0" w:color="auto"/>
            <w:right w:val="none" w:sz="0" w:space="0" w:color="auto"/>
          </w:divBdr>
        </w:div>
      </w:divsChild>
    </w:div>
    <w:div w:id="1849635033">
      <w:bodyDiv w:val="1"/>
      <w:marLeft w:val="0"/>
      <w:marRight w:val="0"/>
      <w:marTop w:val="0"/>
      <w:marBottom w:val="0"/>
      <w:divBdr>
        <w:top w:val="none" w:sz="0" w:space="0" w:color="auto"/>
        <w:left w:val="none" w:sz="0" w:space="0" w:color="auto"/>
        <w:bottom w:val="none" w:sz="0" w:space="0" w:color="auto"/>
        <w:right w:val="none" w:sz="0" w:space="0" w:color="auto"/>
      </w:divBdr>
      <w:divsChild>
        <w:div w:id="1853102479">
          <w:marLeft w:val="0"/>
          <w:marRight w:val="0"/>
          <w:marTop w:val="0"/>
          <w:marBottom w:val="0"/>
          <w:divBdr>
            <w:top w:val="none" w:sz="0" w:space="0" w:color="auto"/>
            <w:left w:val="none" w:sz="0" w:space="0" w:color="auto"/>
            <w:bottom w:val="none" w:sz="0" w:space="0" w:color="auto"/>
            <w:right w:val="none" w:sz="0" w:space="0" w:color="auto"/>
          </w:divBdr>
        </w:div>
        <w:div w:id="55550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Microsoft</cp:lastModifiedBy>
  <cp:revision>5</cp:revision>
  <dcterms:created xsi:type="dcterms:W3CDTF">2015-04-24T05:08:00Z</dcterms:created>
  <dcterms:modified xsi:type="dcterms:W3CDTF">2017-10-08T10:07:00Z</dcterms:modified>
</cp:coreProperties>
</file>